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安徽合力（六安）铸造有限公司生铁采购项目-2025年第三十批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中标结果公告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安徽合力（六安）铸造有限公司生铁采购项目-2025年第三十批（项目编号：AHCQA-202500690）中标候选人公示期已经结束，中标人已经确定。现将中标结果公告如下：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常州智辉供应链有限公司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人：安徽合力（六安）铸造有限公司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bookmarkStart w:id="0" w:name="_GoBack"/>
      <w:bookmarkEnd w:id="0"/>
      <w:r>
        <w:rPr>
          <w:rFonts w:cs="Helvetica" w:hint="eastAsia"/>
          <w:color w:val="555555"/>
          <w:shd w:val="clear" w:color="auto" w:fill="FFFFFF"/>
        </w:rPr>
        <w:t>2026年3月9日</w:t>
      </w:r>
    </w:p>
    <w:p w:rsidR="00600781" w:rsidRDefault="00600781">
      <w:pPr>
        <w:rPr>
          <w:rFonts w:hint="eastAsia"/>
        </w:rPr>
      </w:pPr>
    </w:p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4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C6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2026-03-09T02:52:00Z</dcterms:created>
  <dcterms:modified xsi:type="dcterms:W3CDTF">2026-03-09T02:52:00Z</dcterms:modified>
</cp:coreProperties>
</file>